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30"/>
      </w:tblGrid>
      <w:tr w:rsidR="00B9296E" w:rsidRPr="00B9296E" w:rsidTr="00B9296E">
        <w:trPr>
          <w:trHeight w:val="450"/>
        </w:trPr>
        <w:tc>
          <w:tcPr>
            <w:tcW w:w="5000" w:type="pct"/>
            <w:shd w:val="clear" w:color="auto" w:fill="FFFFFF"/>
            <w:hideMark/>
          </w:tcPr>
          <w:p w:rsidR="00B9296E" w:rsidRPr="00B9296E" w:rsidRDefault="00B9296E" w:rsidP="00B9296E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</w:rPr>
            </w:pPr>
            <w:r w:rsidRPr="00B9296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</w:rPr>
              <w:t>Памятка для родителей по профилактике экстремизма</w:t>
            </w:r>
          </w:p>
        </w:tc>
      </w:tr>
    </w:tbl>
    <w:p w:rsidR="00B9296E" w:rsidRPr="00B9296E" w:rsidRDefault="00B9296E" w:rsidP="00B9296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1506" w:type="dxa"/>
        <w:tblInd w:w="-1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06"/>
      </w:tblGrid>
      <w:tr w:rsidR="00B9296E" w:rsidRPr="00B9296E" w:rsidTr="00B9296E">
        <w:tc>
          <w:tcPr>
            <w:tcW w:w="11506" w:type="dxa"/>
            <w:shd w:val="clear" w:color="auto" w:fill="FFFFFF"/>
            <w:hideMark/>
          </w:tcPr>
          <w:tbl>
            <w:tblPr>
              <w:tblW w:w="955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9"/>
              <w:gridCol w:w="3816"/>
            </w:tblGrid>
            <w:tr w:rsidR="00B9296E" w:rsidRPr="00B9296E">
              <w:trPr>
                <w:tblCellSpacing w:w="7" w:type="dxa"/>
              </w:trPr>
              <w:tc>
                <w:tcPr>
                  <w:tcW w:w="5955" w:type="dxa"/>
                  <w:hideMark/>
                </w:tcPr>
                <w:p w:rsidR="00B9296E" w:rsidRPr="00B9296E" w:rsidRDefault="00B9296E" w:rsidP="00B9296E">
                  <w:pPr>
                    <w:spacing w:after="75" w:line="240" w:lineRule="auto"/>
                    <w:ind w:left="6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296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Уважаемые родители!</w:t>
                  </w:r>
                </w:p>
                <w:p w:rsidR="00B9296E" w:rsidRPr="00B9296E" w:rsidRDefault="00B9296E" w:rsidP="00B9296E">
                  <w:pPr>
                    <w:spacing w:after="75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    В настоящее время в мире все чаще говорят о проблеме экстремизма. И для этого есть все основания. Никто из нас не застрахован от его проявлений. 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 Для вас эта информация.</w:t>
                  </w:r>
                </w:p>
                <w:p w:rsidR="00B9296E" w:rsidRPr="00B9296E" w:rsidRDefault="00B9296E" w:rsidP="00B9296E">
                  <w:pPr>
                    <w:spacing w:after="75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296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    Экстремизм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(от фр. </w:t>
                  </w:r>
                  <w:proofErr w:type="spellStart"/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exremisme</w:t>
                  </w:r>
                  <w:proofErr w:type="spellEnd"/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, от лат. </w:t>
                  </w:r>
                  <w:proofErr w:type="spellStart"/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extremus</w:t>
                  </w:r>
                  <w:proofErr w:type="spellEnd"/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 - крайний) – это приверженность к крайним взглядам и действиям, радикально отрицающим существующие в обществе нормы и правила.</w:t>
                  </w:r>
                </w:p>
              </w:tc>
              <w:tc>
                <w:tcPr>
                  <w:tcW w:w="4110" w:type="dxa"/>
                  <w:hideMark/>
                </w:tcPr>
                <w:p w:rsidR="00B9296E" w:rsidRPr="00B9296E" w:rsidRDefault="00B9296E" w:rsidP="00B9296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29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B9296E" w:rsidRPr="00B9296E" w:rsidRDefault="00B9296E" w:rsidP="00B9296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296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243840</wp:posOffset>
                        </wp:positionH>
                        <wp:positionV relativeFrom="paragraph">
                          <wp:posOffset>468630</wp:posOffset>
                        </wp:positionV>
                        <wp:extent cx="2771775" cy="2238375"/>
                        <wp:effectExtent l="19050" t="0" r="9525" b="0"/>
                        <wp:wrapNone/>
                        <wp:docPr id="1" name="Рисунок 1" descr="http://ksi.edu.ru/files/extremiz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si.edu.ru/files/extremiz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1775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9296E" w:rsidRPr="00B9296E" w:rsidRDefault="00B9296E" w:rsidP="00B9296E">
            <w:pPr>
              <w:spacing w:after="0" w:line="263" w:lineRule="atLeast"/>
              <w:rPr>
                <w:rFonts w:ascii="Tahoma" w:eastAsia="Times New Roman" w:hAnsi="Tahoma" w:cs="Tahoma"/>
                <w:vanish/>
                <w:color w:val="444444"/>
                <w:sz w:val="28"/>
                <w:szCs w:val="28"/>
              </w:rPr>
            </w:pPr>
          </w:p>
          <w:tbl>
            <w:tblPr>
              <w:tblW w:w="1049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90"/>
            </w:tblGrid>
            <w:tr w:rsidR="00B9296E" w:rsidRPr="00B9296E" w:rsidTr="00B9296E">
              <w:trPr>
                <w:tblCellSpacing w:w="7" w:type="dxa"/>
              </w:trPr>
              <w:tc>
                <w:tcPr>
                  <w:tcW w:w="10462" w:type="dxa"/>
                  <w:hideMark/>
                </w:tcPr>
                <w:p w:rsidR="00B9296E" w:rsidRPr="00B9296E" w:rsidRDefault="00B9296E" w:rsidP="00B9296E">
                  <w:pPr>
                    <w:spacing w:after="75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  Считать те или иные действия экстремистскими позволяет совокупность следующих критериев: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</w:t>
                  </w:r>
                </w:p>
                <w:p w:rsidR="00B9296E" w:rsidRPr="00B9296E" w:rsidRDefault="00B9296E" w:rsidP="00B9296E">
                  <w:pPr>
                    <w:spacing w:after="75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    Уголовным Кодексом РФ - действия носят публичный характер, затрагивают общественно - 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</w:t>
                  </w:r>
                  <w:proofErr w:type="gramStart"/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,</w:t>
                  </w:r>
                  <w:proofErr w:type="gramEnd"/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 деятельность по пропаганде и публичному демонстрированию и такой символики будет содержать признаки экстремизма.</w:t>
                  </w:r>
                </w:p>
                <w:p w:rsidR="00B9296E" w:rsidRPr="00B9296E" w:rsidRDefault="00B9296E" w:rsidP="00B9296E">
                  <w:pPr>
                    <w:spacing w:after="75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    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            </w:r>
                </w:p>
                <w:p w:rsidR="00B9296E" w:rsidRPr="00B9296E" w:rsidRDefault="00B9296E" w:rsidP="00B9296E">
                  <w:pPr>
                    <w:spacing w:after="75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    </w:t>
                  </w:r>
                  <w:proofErr w:type="gramStart"/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</w:t>
                  </w:r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lastRenderedPageBreak/>
                    <w:t>нацистской или иной указанной атрибутики или символики.</w:t>
                  </w:r>
                  <w:proofErr w:type="gramEnd"/>
                </w:p>
                <w:p w:rsidR="00B9296E" w:rsidRPr="00B9296E" w:rsidRDefault="00B9296E" w:rsidP="00B9296E">
                  <w:pPr>
                    <w:spacing w:after="75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    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            </w:r>
                </w:p>
                <w:p w:rsidR="00B9296E" w:rsidRPr="00B9296E" w:rsidRDefault="00B9296E" w:rsidP="00B9296E">
                  <w:pPr>
                    <w:spacing w:after="75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    </w:t>
                  </w:r>
                  <w:proofErr w:type="gramStart"/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Действия, направленные на возбуждение ненависти либо вражды, а также на уничтожение достоинства человека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,</w:t>
                  </w:r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 либо группы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,</w:t>
                  </w:r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 либо по признакам пола, расы, национальности, языка, происхождения, отношения к религии, а равно принадлежности к какой - 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</w:t>
                  </w:r>
                  <w:proofErr w:type="gramEnd"/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            </w:r>
                </w:p>
                <w:p w:rsidR="00B9296E" w:rsidRPr="00B9296E" w:rsidRDefault="00B9296E" w:rsidP="00B9296E">
                  <w:pPr>
                    <w:spacing w:after="75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    Ведь мы все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            </w:r>
                  <w:proofErr w:type="spellStart"/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разногранности</w:t>
                  </w:r>
                  <w:proofErr w:type="spellEnd"/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. Не все это могут понять и принять.</w:t>
                  </w:r>
                </w:p>
                <w:p w:rsidR="00B9296E" w:rsidRPr="00B9296E" w:rsidRDefault="00B9296E" w:rsidP="00B9296E">
                  <w:pPr>
                    <w:spacing w:after="75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296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    Безусловно, сейчас значимой задачей общества стало объединение различных индивидов в общее и понимающее друг друга человечество. 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            </w:r>
                </w:p>
                <w:p w:rsidR="00B9296E" w:rsidRPr="00B9296E" w:rsidRDefault="00B9296E" w:rsidP="00B9296E">
                  <w:pPr>
                    <w:spacing w:after="75" w:line="240" w:lineRule="auto"/>
                    <w:ind w:left="6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29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B9296E" w:rsidRPr="00B9296E" w:rsidRDefault="00B9296E" w:rsidP="00B9296E">
                  <w:pPr>
                    <w:spacing w:after="75" w:line="240" w:lineRule="auto"/>
                    <w:ind w:left="6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296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Будущее мира за новым поколением!</w:t>
                  </w:r>
                </w:p>
                <w:p w:rsidR="00B9296E" w:rsidRPr="00B9296E" w:rsidRDefault="00B9296E" w:rsidP="00B9296E">
                  <w:pPr>
                    <w:spacing w:after="75" w:line="240" w:lineRule="auto"/>
                    <w:ind w:left="6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296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Так давайте сделаем, чтоб этот мир был полон тепла и любви!</w:t>
                  </w:r>
                </w:p>
                <w:p w:rsidR="00B9296E" w:rsidRPr="00B9296E" w:rsidRDefault="00B9296E" w:rsidP="00B9296E">
                  <w:pPr>
                    <w:spacing w:after="75" w:line="240" w:lineRule="auto"/>
                    <w:ind w:left="600" w:right="-94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296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Это в наших руках! В руках каждого!</w:t>
                  </w:r>
                </w:p>
              </w:tc>
            </w:tr>
          </w:tbl>
          <w:p w:rsidR="00B9296E" w:rsidRPr="00B9296E" w:rsidRDefault="00B9296E" w:rsidP="00B9296E">
            <w:pPr>
              <w:spacing w:after="0" w:line="263" w:lineRule="atLeast"/>
              <w:rPr>
                <w:rFonts w:ascii="Tahoma" w:eastAsia="Times New Roman" w:hAnsi="Tahoma" w:cs="Tahoma"/>
                <w:color w:val="444444"/>
                <w:sz w:val="28"/>
                <w:szCs w:val="28"/>
              </w:rPr>
            </w:pPr>
          </w:p>
        </w:tc>
      </w:tr>
    </w:tbl>
    <w:p w:rsidR="008400B9" w:rsidRPr="00B9296E" w:rsidRDefault="00B9296E">
      <w:pPr>
        <w:rPr>
          <w:sz w:val="28"/>
          <w:szCs w:val="28"/>
        </w:rPr>
      </w:pPr>
      <w:r w:rsidRPr="00B9296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12700</wp:posOffset>
            </wp:positionV>
            <wp:extent cx="4781550" cy="3381375"/>
            <wp:effectExtent l="19050" t="0" r="0" b="0"/>
            <wp:wrapNone/>
            <wp:docPr id="3" name="Рисунок 3" descr="http://ksi.edu.ru/files/extremiz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si.edu.ru/files/extremizm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00B9" w:rsidRPr="00B9296E" w:rsidSect="00B929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96E"/>
    <w:rsid w:val="008400B9"/>
    <w:rsid w:val="00B9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9296E"/>
    <w:rPr>
      <w:i/>
      <w:iCs/>
    </w:rPr>
  </w:style>
  <w:style w:type="character" w:customStyle="1" w:styleId="apple-converted-space">
    <w:name w:val="apple-converted-space"/>
    <w:basedOn w:val="a0"/>
    <w:rsid w:val="00B9296E"/>
  </w:style>
  <w:style w:type="paragraph" w:styleId="a5">
    <w:name w:val="Balloon Text"/>
    <w:basedOn w:val="a"/>
    <w:link w:val="a6"/>
    <w:uiPriority w:val="99"/>
    <w:semiHidden/>
    <w:unhideWhenUsed/>
    <w:rsid w:val="00B9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3733</Characters>
  <Application>Microsoft Office Word</Application>
  <DocSecurity>0</DocSecurity>
  <Lines>31</Lines>
  <Paragraphs>8</Paragraphs>
  <ScaleCrop>false</ScaleCrop>
  <Company>SCH16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2016-03-16T09:39:00Z</dcterms:created>
  <dcterms:modified xsi:type="dcterms:W3CDTF">2016-03-16T09:45:00Z</dcterms:modified>
</cp:coreProperties>
</file>